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0608B">
      <w:pPr>
        <w:jc w:val="center"/>
        <w:rPr>
          <w:sz w:val="56"/>
        </w:rPr>
      </w:pPr>
      <w:r>
        <w:rPr>
          <w:sz w:val="56"/>
        </w:rPr>
        <w:t>REGJISTRI I KËRKESAVE DHË         PËRGJIGJEVE</w:t>
      </w:r>
    </w:p>
    <w:p w14:paraId="2A58DC0D">
      <w:pPr>
        <w:jc w:val="center"/>
        <w:rPr>
          <w:rFonts w:hint="default"/>
          <w:sz w:val="56"/>
          <w:lang w:val="en-US"/>
        </w:rPr>
      </w:pPr>
      <w:r>
        <w:rPr>
          <w:rFonts w:hint="default"/>
          <w:sz w:val="56"/>
          <w:lang w:val="en-US"/>
        </w:rPr>
        <w:t>2026</w:t>
      </w:r>
    </w:p>
    <w:tbl>
      <w:tblPr>
        <w:tblStyle w:val="5"/>
        <w:tblW w:w="10688" w:type="dxa"/>
        <w:tblInd w:w="-342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1331"/>
        <w:gridCol w:w="2610"/>
        <w:gridCol w:w="1440"/>
        <w:gridCol w:w="1710"/>
        <w:gridCol w:w="1710"/>
        <w:gridCol w:w="1238"/>
      </w:tblGrid>
      <w:tr w14:paraId="4427E39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</w:trPr>
        <w:tc>
          <w:tcPr>
            <w:tcW w:w="649" w:type="dxa"/>
          </w:tcPr>
          <w:p w14:paraId="31AB86E1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Nr.</w:t>
            </w:r>
          </w:p>
          <w:p w14:paraId="52AAB722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Rendor </w:t>
            </w:r>
          </w:p>
        </w:tc>
        <w:tc>
          <w:tcPr>
            <w:tcW w:w="1331" w:type="dxa"/>
          </w:tcPr>
          <w:p w14:paraId="3FD8D7B2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Data</w:t>
            </w:r>
          </w:p>
          <w:p w14:paraId="45DAC585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e kërkesës</w:t>
            </w:r>
          </w:p>
        </w:tc>
        <w:tc>
          <w:tcPr>
            <w:tcW w:w="2610" w:type="dxa"/>
          </w:tcPr>
          <w:p w14:paraId="2AD6FF71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Objekti I kërkesës </w:t>
            </w:r>
          </w:p>
        </w:tc>
        <w:tc>
          <w:tcPr>
            <w:tcW w:w="1440" w:type="dxa"/>
          </w:tcPr>
          <w:p w14:paraId="38CC45A9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Data e përgjigjes </w:t>
            </w:r>
          </w:p>
        </w:tc>
        <w:tc>
          <w:tcPr>
            <w:tcW w:w="1710" w:type="dxa"/>
          </w:tcPr>
          <w:p w14:paraId="556C704D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Përgjigje</w:t>
            </w:r>
          </w:p>
        </w:tc>
        <w:tc>
          <w:tcPr>
            <w:tcW w:w="1710" w:type="dxa"/>
          </w:tcPr>
          <w:p w14:paraId="340D24B0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Mënyra e përfundimit të kërkesës </w:t>
            </w:r>
          </w:p>
        </w:tc>
        <w:tc>
          <w:tcPr>
            <w:tcW w:w="1238" w:type="dxa"/>
          </w:tcPr>
          <w:p w14:paraId="24DC97A3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Tarifa </w:t>
            </w:r>
          </w:p>
        </w:tc>
      </w:tr>
      <w:tr w14:paraId="544EFC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649" w:type="dxa"/>
          </w:tcPr>
          <w:p w14:paraId="71CA5331">
            <w:pPr>
              <w:spacing w:after="0" w:line="240" w:lineRule="auto"/>
              <w:jc w:val="center"/>
              <w:rPr>
                <w:rFonts w:hint="default"/>
                <w:sz w:val="24"/>
                <w:lang w:val="en-US"/>
              </w:rPr>
            </w:pPr>
          </w:p>
        </w:tc>
        <w:tc>
          <w:tcPr>
            <w:tcW w:w="1331" w:type="dxa"/>
          </w:tcPr>
          <w:p w14:paraId="258BF423">
            <w:pPr>
              <w:spacing w:after="0" w:line="240" w:lineRule="auto"/>
              <w:jc w:val="center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Janar 2026</w:t>
            </w:r>
          </w:p>
        </w:tc>
        <w:tc>
          <w:tcPr>
            <w:tcW w:w="2610" w:type="dxa"/>
          </w:tcPr>
          <w:p w14:paraId="6EFD998F">
            <w:pPr>
              <w:spacing w:after="0" w:line="240" w:lineRule="auto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Nuk Ka kerkesa</w:t>
            </w:r>
          </w:p>
        </w:tc>
        <w:tc>
          <w:tcPr>
            <w:tcW w:w="1440" w:type="dxa"/>
          </w:tcPr>
          <w:p w14:paraId="21CDB5EC">
            <w:pPr>
              <w:spacing w:after="0" w:line="240" w:lineRule="auto"/>
              <w:rPr>
                <w:rFonts w:hint="default"/>
                <w:sz w:val="24"/>
                <w:lang w:val="en-US"/>
              </w:rPr>
            </w:pPr>
          </w:p>
        </w:tc>
        <w:tc>
          <w:tcPr>
            <w:tcW w:w="1710" w:type="dxa"/>
          </w:tcPr>
          <w:p w14:paraId="2D79C101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710" w:type="dxa"/>
          </w:tcPr>
          <w:p w14:paraId="6BD4986C">
            <w:pPr>
              <w:spacing w:after="0" w:line="240" w:lineRule="auto"/>
              <w:jc w:val="center"/>
              <w:rPr>
                <w:rFonts w:hint="default"/>
                <w:sz w:val="24"/>
                <w:lang w:val="en-US"/>
              </w:rPr>
            </w:pPr>
          </w:p>
        </w:tc>
        <w:tc>
          <w:tcPr>
            <w:tcW w:w="1238" w:type="dxa"/>
          </w:tcPr>
          <w:p w14:paraId="5DD527BB">
            <w:pPr>
              <w:spacing w:after="0" w:line="240" w:lineRule="auto"/>
              <w:jc w:val="center"/>
              <w:rPr>
                <w:rFonts w:hint="default"/>
                <w:sz w:val="24"/>
                <w:lang w:val="en-US"/>
              </w:rPr>
            </w:pPr>
          </w:p>
        </w:tc>
      </w:tr>
      <w:tr w14:paraId="02C937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649" w:type="dxa"/>
          </w:tcPr>
          <w:p w14:paraId="2A4D080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331" w:type="dxa"/>
          </w:tcPr>
          <w:p w14:paraId="2B83B49A">
            <w:pPr>
              <w:spacing w:after="0" w:line="240" w:lineRule="auto"/>
              <w:jc w:val="center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Shkurt 2026</w:t>
            </w:r>
          </w:p>
        </w:tc>
        <w:tc>
          <w:tcPr>
            <w:tcW w:w="2610" w:type="dxa"/>
          </w:tcPr>
          <w:p w14:paraId="7B10B68E">
            <w:pPr>
              <w:spacing w:after="0" w:line="240" w:lineRule="auto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Nuk ka kerkesa</w:t>
            </w:r>
          </w:p>
        </w:tc>
        <w:tc>
          <w:tcPr>
            <w:tcW w:w="1440" w:type="dxa"/>
          </w:tcPr>
          <w:p w14:paraId="113880E7">
            <w:pPr>
              <w:spacing w:after="0" w:line="240" w:lineRule="auto"/>
              <w:rPr>
                <w:rFonts w:hint="default"/>
                <w:sz w:val="24"/>
                <w:lang w:val="en-US"/>
              </w:rPr>
            </w:pPr>
          </w:p>
        </w:tc>
        <w:tc>
          <w:tcPr>
            <w:tcW w:w="1710" w:type="dxa"/>
          </w:tcPr>
          <w:p w14:paraId="5285A506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710" w:type="dxa"/>
          </w:tcPr>
          <w:p w14:paraId="5B4AADAA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238" w:type="dxa"/>
          </w:tcPr>
          <w:p w14:paraId="2F20FFA9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14:paraId="75F31BA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649" w:type="dxa"/>
          </w:tcPr>
          <w:p w14:paraId="1855B4E8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331" w:type="dxa"/>
          </w:tcPr>
          <w:p w14:paraId="4A30B0EF">
            <w:pPr>
              <w:spacing w:after="0" w:line="240" w:lineRule="auto"/>
              <w:jc w:val="center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Mars 2026</w:t>
            </w:r>
          </w:p>
        </w:tc>
        <w:tc>
          <w:tcPr>
            <w:tcW w:w="2610" w:type="dxa"/>
          </w:tcPr>
          <w:p w14:paraId="5644373D">
            <w:pPr>
              <w:spacing w:after="0" w:line="240" w:lineRule="auto"/>
              <w:rPr>
                <w:sz w:val="24"/>
              </w:rPr>
            </w:pPr>
            <w:r>
              <w:rPr>
                <w:rFonts w:hint="default"/>
                <w:sz w:val="24"/>
                <w:lang w:val="en-US"/>
              </w:rPr>
              <w:t>Nuk ka kërkesa</w:t>
            </w:r>
          </w:p>
        </w:tc>
        <w:tc>
          <w:tcPr>
            <w:tcW w:w="1440" w:type="dxa"/>
          </w:tcPr>
          <w:p w14:paraId="282354B8">
            <w:pPr>
              <w:spacing w:after="0" w:line="240" w:lineRule="auto"/>
              <w:rPr>
                <w:rFonts w:hint="default"/>
                <w:sz w:val="24"/>
                <w:lang w:val="en-US"/>
              </w:rPr>
            </w:pPr>
          </w:p>
        </w:tc>
        <w:tc>
          <w:tcPr>
            <w:tcW w:w="1710" w:type="dxa"/>
          </w:tcPr>
          <w:p w14:paraId="2B5B0D6C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710" w:type="dxa"/>
          </w:tcPr>
          <w:p w14:paraId="59A43138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238" w:type="dxa"/>
          </w:tcPr>
          <w:p w14:paraId="669B758D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14:paraId="2932F06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649" w:type="dxa"/>
          </w:tcPr>
          <w:p w14:paraId="7C2F409A">
            <w:pPr>
              <w:spacing w:after="0" w:line="240" w:lineRule="auto"/>
              <w:jc w:val="center"/>
              <w:rPr>
                <w:rFonts w:hint="default"/>
                <w:sz w:val="24"/>
                <w:lang w:val="en-US"/>
              </w:rPr>
            </w:pPr>
            <w:r>
              <w:rPr>
                <w:sz w:val="24"/>
              </w:rPr>
              <w:t>0</w:t>
            </w:r>
            <w:r>
              <w:rPr>
                <w:rFonts w:hint="default"/>
                <w:sz w:val="24"/>
                <w:lang w:val="en-US"/>
              </w:rPr>
              <w:t>1</w:t>
            </w:r>
          </w:p>
        </w:tc>
        <w:tc>
          <w:tcPr>
            <w:tcW w:w="1331" w:type="dxa"/>
          </w:tcPr>
          <w:p w14:paraId="17A358F5">
            <w:pPr>
              <w:spacing w:after="0" w:line="240" w:lineRule="auto"/>
              <w:jc w:val="center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14.04.2026</w:t>
            </w:r>
          </w:p>
        </w:tc>
        <w:tc>
          <w:tcPr>
            <w:tcW w:w="2610" w:type="dxa"/>
          </w:tcPr>
          <w:p w14:paraId="49B94EE1">
            <w:pPr>
              <w:spacing w:after="0" w:line="240" w:lineRule="auto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A ka miratuar Keshilli Bashkiak nje rregullore specifike per marredheniet e Keshillit Bashkiak me publikun dhe mediat</w:t>
            </w:r>
          </w:p>
        </w:tc>
        <w:tc>
          <w:tcPr>
            <w:tcW w:w="1440" w:type="dxa"/>
          </w:tcPr>
          <w:p w14:paraId="201D2FD8">
            <w:pPr>
              <w:spacing w:after="0" w:line="240" w:lineRule="auto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16.04.2026</w:t>
            </w:r>
          </w:p>
        </w:tc>
        <w:tc>
          <w:tcPr>
            <w:tcW w:w="1710" w:type="dxa"/>
          </w:tcPr>
          <w:p w14:paraId="41F8C9BE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Kthim përgjigje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HYPERLINK "https://ap.wps.com/l/cbCaiiQYrgW8AwJC" </w:instrText>
            </w:r>
            <w:r>
              <w:rPr>
                <w:sz w:val="24"/>
              </w:rPr>
              <w:fldChar w:fldCharType="separate"/>
            </w:r>
            <w:r>
              <w:rPr>
                <w:rStyle w:val="4"/>
                <w:sz w:val="24"/>
              </w:rPr>
              <w:t>Miratimin-e-rregullores-se-marredhenies-se-keshillit-bashkiak-me-publikun-dhe-mediat(3).pdf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</w:t>
            </w:r>
          </w:p>
        </w:tc>
        <w:tc>
          <w:tcPr>
            <w:tcW w:w="1710" w:type="dxa"/>
          </w:tcPr>
          <w:p w14:paraId="08FBD541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Elektronikishte</w:t>
            </w:r>
          </w:p>
        </w:tc>
        <w:tc>
          <w:tcPr>
            <w:tcW w:w="1238" w:type="dxa"/>
          </w:tcPr>
          <w:p w14:paraId="05E059A6">
            <w:pPr>
              <w:spacing w:after="0" w:line="240" w:lineRule="auto"/>
              <w:jc w:val="center"/>
              <w:rPr>
                <w:rFonts w:hint="default"/>
                <w:sz w:val="24"/>
                <w:lang w:val="en-US"/>
              </w:rPr>
            </w:pPr>
            <w:r>
              <w:rPr>
                <w:sz w:val="24"/>
              </w:rPr>
              <w:t>Pa pages</w:t>
            </w:r>
            <w:r>
              <w:rPr>
                <w:rFonts w:hint="default"/>
                <w:sz w:val="24"/>
                <w:lang w:val="en-US"/>
              </w:rPr>
              <w:t>ë</w:t>
            </w:r>
          </w:p>
          <w:p w14:paraId="72A7892C">
            <w:pPr>
              <w:spacing w:after="0" w:line="240" w:lineRule="auto"/>
              <w:jc w:val="center"/>
              <w:rPr>
                <w:sz w:val="24"/>
              </w:rPr>
            </w:pPr>
          </w:p>
          <w:p w14:paraId="55C69B45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14:paraId="744274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649" w:type="dxa"/>
          </w:tcPr>
          <w:p w14:paraId="2D44C6E1">
            <w:pPr>
              <w:spacing w:after="0" w:line="240" w:lineRule="auto"/>
              <w:jc w:val="center"/>
              <w:rPr>
                <w:rFonts w:hint="default"/>
                <w:sz w:val="24"/>
                <w:lang w:val="en-US"/>
              </w:rPr>
            </w:pPr>
            <w:bookmarkStart w:id="0" w:name="_GoBack"/>
            <w:bookmarkEnd w:id="0"/>
            <w:r>
              <w:rPr>
                <w:rFonts w:hint="default"/>
                <w:sz w:val="24"/>
                <w:lang w:val="en-US"/>
              </w:rPr>
              <w:t>02</w:t>
            </w:r>
          </w:p>
        </w:tc>
        <w:tc>
          <w:tcPr>
            <w:tcW w:w="1331" w:type="dxa"/>
          </w:tcPr>
          <w:p w14:paraId="09793F33">
            <w:pPr>
              <w:spacing w:after="0" w:line="240" w:lineRule="auto"/>
              <w:jc w:val="center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22.05.2026</w:t>
            </w:r>
          </w:p>
        </w:tc>
        <w:tc>
          <w:tcPr>
            <w:tcW w:w="2610" w:type="dxa"/>
          </w:tcPr>
          <w:p w14:paraId="3C3D1D25">
            <w:pPr>
              <w:spacing w:after="0" w:line="240" w:lineRule="auto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Buxheti vjetor per kulturen dhe realizimi faktik, numri iaktiviteteve, te dhena  mbi fondet ne fushen e kultures, lista e institucioneve ne varesi, etj.</w:t>
            </w:r>
          </w:p>
        </w:tc>
        <w:tc>
          <w:tcPr>
            <w:tcW w:w="1440" w:type="dxa"/>
          </w:tcPr>
          <w:p w14:paraId="6245422A">
            <w:pPr>
              <w:spacing w:after="0" w:line="240" w:lineRule="auto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29.05.2026</w:t>
            </w:r>
          </w:p>
        </w:tc>
        <w:tc>
          <w:tcPr>
            <w:tcW w:w="1710" w:type="dxa"/>
          </w:tcPr>
          <w:p w14:paraId="305744D9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HYPERLINK "https://ap.wps.com/l/cbCaicEkMAHJWeTO" </w:instrText>
            </w:r>
            <w:r>
              <w:rPr>
                <w:sz w:val="24"/>
              </w:rPr>
              <w:fldChar w:fldCharType="separate"/>
            </w:r>
            <w:r>
              <w:rPr>
                <w:rStyle w:val="4"/>
                <w:sz w:val="24"/>
              </w:rPr>
              <w:t xml:space="preserve"> Kthim Pergjigje.pdf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1710" w:type="dxa"/>
            <w:shd w:val="clear" w:color="auto" w:fill="auto"/>
            <w:vAlign w:val="top"/>
          </w:tcPr>
          <w:p w14:paraId="54C1BE97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Elektronikishte</w:t>
            </w:r>
          </w:p>
        </w:tc>
        <w:tc>
          <w:tcPr>
            <w:tcW w:w="1238" w:type="dxa"/>
            <w:shd w:val="clear" w:color="auto" w:fill="auto"/>
            <w:vAlign w:val="top"/>
          </w:tcPr>
          <w:p w14:paraId="6DDC1CBA">
            <w:pPr>
              <w:spacing w:after="0" w:line="240" w:lineRule="auto"/>
              <w:jc w:val="center"/>
              <w:rPr>
                <w:rFonts w:hint="default"/>
                <w:sz w:val="24"/>
                <w:lang w:val="en-US"/>
              </w:rPr>
            </w:pPr>
            <w:r>
              <w:rPr>
                <w:sz w:val="24"/>
              </w:rPr>
              <w:t>Pa pages</w:t>
            </w:r>
            <w:r>
              <w:rPr>
                <w:rFonts w:hint="default"/>
                <w:sz w:val="24"/>
                <w:lang w:val="en-US"/>
              </w:rPr>
              <w:t>ë</w:t>
            </w:r>
          </w:p>
          <w:p w14:paraId="452CB73D">
            <w:pPr>
              <w:spacing w:after="0" w:line="240" w:lineRule="auto"/>
              <w:jc w:val="center"/>
              <w:rPr>
                <w:rFonts w:eastAsia="MS Mincho" w:asciiTheme="minorHAnsi" w:hAnsiTheme="minorHAnsi" w:cstheme="minorBidi"/>
                <w:sz w:val="24"/>
                <w:szCs w:val="22"/>
                <w:lang w:val="en-US" w:eastAsia="en-US" w:bidi="ar-SA"/>
              </w:rPr>
            </w:pPr>
          </w:p>
        </w:tc>
      </w:tr>
      <w:tr w14:paraId="7396AD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649" w:type="dxa"/>
          </w:tcPr>
          <w:p w14:paraId="50ADABDF">
            <w:pPr>
              <w:spacing w:after="0" w:line="240" w:lineRule="auto"/>
              <w:jc w:val="center"/>
              <w:rPr>
                <w:rFonts w:hint="default"/>
                <w:sz w:val="24"/>
                <w:lang w:val="en-US"/>
              </w:rPr>
            </w:pPr>
          </w:p>
        </w:tc>
        <w:tc>
          <w:tcPr>
            <w:tcW w:w="1331" w:type="dxa"/>
          </w:tcPr>
          <w:p w14:paraId="60F7D6E3">
            <w:pPr>
              <w:spacing w:after="0" w:line="240" w:lineRule="auto"/>
              <w:jc w:val="center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Qershor 2026</w:t>
            </w:r>
          </w:p>
        </w:tc>
        <w:tc>
          <w:tcPr>
            <w:tcW w:w="2610" w:type="dxa"/>
          </w:tcPr>
          <w:p w14:paraId="69D1B669">
            <w:pPr>
              <w:spacing w:after="0" w:line="240" w:lineRule="auto"/>
              <w:rPr>
                <w:sz w:val="24"/>
              </w:rPr>
            </w:pPr>
            <w:r>
              <w:rPr>
                <w:rFonts w:hint="default"/>
                <w:sz w:val="24"/>
                <w:lang w:val="en-US"/>
              </w:rPr>
              <w:t>Nuk ka kërkesa</w:t>
            </w:r>
          </w:p>
        </w:tc>
        <w:tc>
          <w:tcPr>
            <w:tcW w:w="1440" w:type="dxa"/>
          </w:tcPr>
          <w:p w14:paraId="7D76E0C9">
            <w:pPr>
              <w:spacing w:after="0" w:line="240" w:lineRule="auto"/>
              <w:rPr>
                <w:rFonts w:hint="default"/>
                <w:sz w:val="24"/>
                <w:lang w:val="en-US"/>
              </w:rPr>
            </w:pPr>
          </w:p>
        </w:tc>
        <w:tc>
          <w:tcPr>
            <w:tcW w:w="1710" w:type="dxa"/>
          </w:tcPr>
          <w:p w14:paraId="55CE4294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710" w:type="dxa"/>
            <w:shd w:val="clear" w:color="auto" w:fill="auto"/>
            <w:vAlign w:val="top"/>
          </w:tcPr>
          <w:p w14:paraId="6C7F8A49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238" w:type="dxa"/>
            <w:shd w:val="clear" w:color="auto" w:fill="auto"/>
            <w:vAlign w:val="top"/>
          </w:tcPr>
          <w:p w14:paraId="15B42087">
            <w:pPr>
              <w:spacing w:after="0" w:line="240" w:lineRule="auto"/>
              <w:jc w:val="center"/>
              <w:rPr>
                <w:rFonts w:eastAsia="MS Mincho" w:asciiTheme="minorHAnsi" w:hAnsiTheme="minorHAnsi" w:cstheme="minorBidi"/>
                <w:sz w:val="24"/>
                <w:szCs w:val="22"/>
                <w:lang w:val="en-US" w:eastAsia="en-US" w:bidi="ar-SA"/>
              </w:rPr>
            </w:pPr>
          </w:p>
        </w:tc>
      </w:tr>
      <w:tr w14:paraId="16D057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649" w:type="dxa"/>
          </w:tcPr>
          <w:p w14:paraId="202D3089">
            <w:pPr>
              <w:spacing w:after="0" w:line="240" w:lineRule="auto"/>
              <w:jc w:val="center"/>
              <w:rPr>
                <w:rFonts w:hint="default"/>
                <w:sz w:val="24"/>
                <w:lang w:val="en-US"/>
              </w:rPr>
            </w:pPr>
          </w:p>
        </w:tc>
        <w:tc>
          <w:tcPr>
            <w:tcW w:w="1331" w:type="dxa"/>
          </w:tcPr>
          <w:p w14:paraId="0CF59177">
            <w:pPr>
              <w:spacing w:after="0" w:line="240" w:lineRule="auto"/>
              <w:jc w:val="center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Korrik 2026</w:t>
            </w:r>
          </w:p>
        </w:tc>
        <w:tc>
          <w:tcPr>
            <w:tcW w:w="2610" w:type="dxa"/>
          </w:tcPr>
          <w:p w14:paraId="3AFC9D89">
            <w:pPr>
              <w:spacing w:after="0" w:line="240" w:lineRule="auto"/>
              <w:rPr>
                <w:sz w:val="24"/>
              </w:rPr>
            </w:pPr>
            <w:r>
              <w:rPr>
                <w:rFonts w:hint="default"/>
                <w:sz w:val="24"/>
                <w:lang w:val="en-US"/>
              </w:rPr>
              <w:t>Nuk ka kërkesa</w:t>
            </w:r>
          </w:p>
        </w:tc>
        <w:tc>
          <w:tcPr>
            <w:tcW w:w="1440" w:type="dxa"/>
          </w:tcPr>
          <w:p w14:paraId="7812C006">
            <w:pPr>
              <w:spacing w:after="0" w:line="240" w:lineRule="auto"/>
              <w:rPr>
                <w:rFonts w:hint="default"/>
                <w:sz w:val="24"/>
                <w:lang w:val="en-US"/>
              </w:rPr>
            </w:pPr>
          </w:p>
        </w:tc>
        <w:tc>
          <w:tcPr>
            <w:tcW w:w="1710" w:type="dxa"/>
          </w:tcPr>
          <w:p w14:paraId="1AFDD605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710" w:type="dxa"/>
            <w:shd w:val="clear" w:color="auto" w:fill="auto"/>
            <w:vAlign w:val="top"/>
          </w:tcPr>
          <w:p w14:paraId="5159F8B3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238" w:type="dxa"/>
            <w:shd w:val="clear" w:color="auto" w:fill="auto"/>
            <w:vAlign w:val="top"/>
          </w:tcPr>
          <w:p w14:paraId="3D68BD8C">
            <w:pPr>
              <w:spacing w:after="0" w:line="240" w:lineRule="auto"/>
              <w:jc w:val="center"/>
              <w:rPr>
                <w:rFonts w:eastAsia="MS Mincho" w:asciiTheme="minorHAnsi" w:hAnsiTheme="minorHAnsi" w:cstheme="minorBidi"/>
                <w:sz w:val="24"/>
                <w:szCs w:val="22"/>
                <w:lang w:val="en-US" w:eastAsia="en-US" w:bidi="ar-SA"/>
              </w:rPr>
            </w:pPr>
          </w:p>
        </w:tc>
      </w:tr>
      <w:tr w14:paraId="027BA3D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649" w:type="dxa"/>
          </w:tcPr>
          <w:p w14:paraId="72307C87">
            <w:pPr>
              <w:spacing w:after="0" w:line="240" w:lineRule="auto"/>
              <w:jc w:val="center"/>
              <w:rPr>
                <w:rFonts w:hint="default"/>
                <w:sz w:val="24"/>
                <w:lang w:val="en-US"/>
              </w:rPr>
            </w:pPr>
          </w:p>
        </w:tc>
        <w:tc>
          <w:tcPr>
            <w:tcW w:w="1331" w:type="dxa"/>
          </w:tcPr>
          <w:p w14:paraId="6A9FC71C">
            <w:pPr>
              <w:spacing w:after="0" w:line="240" w:lineRule="auto"/>
              <w:jc w:val="center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Gusht 2026</w:t>
            </w:r>
          </w:p>
        </w:tc>
        <w:tc>
          <w:tcPr>
            <w:tcW w:w="2610" w:type="dxa"/>
          </w:tcPr>
          <w:p w14:paraId="29CE2F1A">
            <w:pPr>
              <w:spacing w:after="0" w:line="240" w:lineRule="auto"/>
              <w:rPr>
                <w:sz w:val="24"/>
              </w:rPr>
            </w:pPr>
            <w:r>
              <w:rPr>
                <w:rFonts w:hint="default"/>
                <w:sz w:val="24"/>
                <w:lang w:val="en-US"/>
              </w:rPr>
              <w:t>Nuk ka kërkesa</w:t>
            </w:r>
          </w:p>
        </w:tc>
        <w:tc>
          <w:tcPr>
            <w:tcW w:w="1440" w:type="dxa"/>
          </w:tcPr>
          <w:p w14:paraId="22971C5D">
            <w:pPr>
              <w:spacing w:after="0" w:line="240" w:lineRule="auto"/>
              <w:rPr>
                <w:rFonts w:hint="default"/>
                <w:sz w:val="24"/>
                <w:lang w:val="en-US"/>
              </w:rPr>
            </w:pPr>
          </w:p>
        </w:tc>
        <w:tc>
          <w:tcPr>
            <w:tcW w:w="1710" w:type="dxa"/>
          </w:tcPr>
          <w:p w14:paraId="1C7174E0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710" w:type="dxa"/>
            <w:shd w:val="clear" w:color="auto" w:fill="auto"/>
            <w:vAlign w:val="top"/>
          </w:tcPr>
          <w:p w14:paraId="7236810B">
            <w:pPr>
              <w:spacing w:after="0" w:line="240" w:lineRule="auto"/>
              <w:jc w:val="center"/>
              <w:rPr>
                <w:rFonts w:eastAsia="MS Mincho" w:asciiTheme="minorHAnsi" w:hAnsiTheme="minorHAnsi" w:cstheme="minorBidi"/>
                <w:sz w:val="24"/>
                <w:szCs w:val="22"/>
                <w:lang w:val="en-US" w:eastAsia="en-US" w:bidi="ar-SA"/>
              </w:rPr>
            </w:pPr>
          </w:p>
        </w:tc>
        <w:tc>
          <w:tcPr>
            <w:tcW w:w="1238" w:type="dxa"/>
            <w:shd w:val="clear" w:color="auto" w:fill="auto"/>
            <w:vAlign w:val="top"/>
          </w:tcPr>
          <w:p w14:paraId="3E3585CF">
            <w:pPr>
              <w:spacing w:after="0" w:line="240" w:lineRule="auto"/>
              <w:jc w:val="center"/>
              <w:rPr>
                <w:sz w:val="24"/>
              </w:rPr>
            </w:pPr>
          </w:p>
          <w:p w14:paraId="50848EC3">
            <w:pPr>
              <w:spacing w:after="0" w:line="240" w:lineRule="auto"/>
              <w:jc w:val="center"/>
              <w:rPr>
                <w:rFonts w:eastAsia="MS Mincho" w:asciiTheme="minorHAnsi" w:hAnsiTheme="minorHAnsi" w:cstheme="minorBidi"/>
                <w:sz w:val="24"/>
                <w:szCs w:val="22"/>
                <w:lang w:val="en-US" w:eastAsia="en-US" w:bidi="ar-SA"/>
              </w:rPr>
            </w:pPr>
          </w:p>
        </w:tc>
      </w:tr>
      <w:tr w14:paraId="3915C38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649" w:type="dxa"/>
          </w:tcPr>
          <w:p w14:paraId="6C62F437">
            <w:pPr>
              <w:spacing w:after="0" w:line="240" w:lineRule="auto"/>
              <w:jc w:val="center"/>
              <w:rPr>
                <w:rFonts w:hint="default"/>
                <w:sz w:val="24"/>
                <w:lang w:val="en-US"/>
              </w:rPr>
            </w:pPr>
          </w:p>
        </w:tc>
        <w:tc>
          <w:tcPr>
            <w:tcW w:w="1331" w:type="dxa"/>
          </w:tcPr>
          <w:p w14:paraId="32E705D1">
            <w:pPr>
              <w:spacing w:after="0" w:line="240" w:lineRule="auto"/>
              <w:jc w:val="center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Shtator</w:t>
            </w:r>
          </w:p>
          <w:p w14:paraId="095197BF">
            <w:pPr>
              <w:spacing w:after="0" w:line="240" w:lineRule="auto"/>
              <w:jc w:val="center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2026</w:t>
            </w:r>
          </w:p>
        </w:tc>
        <w:tc>
          <w:tcPr>
            <w:tcW w:w="2610" w:type="dxa"/>
          </w:tcPr>
          <w:p w14:paraId="6FA8A032">
            <w:pPr>
              <w:spacing w:after="0" w:line="240" w:lineRule="auto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Nuk ka kërkesa</w:t>
            </w:r>
          </w:p>
        </w:tc>
        <w:tc>
          <w:tcPr>
            <w:tcW w:w="1440" w:type="dxa"/>
          </w:tcPr>
          <w:p w14:paraId="10D17E00">
            <w:pPr>
              <w:spacing w:after="0" w:line="240" w:lineRule="auto"/>
              <w:rPr>
                <w:rFonts w:hint="default"/>
                <w:sz w:val="24"/>
                <w:lang w:val="en-US"/>
              </w:rPr>
            </w:pPr>
          </w:p>
        </w:tc>
        <w:tc>
          <w:tcPr>
            <w:tcW w:w="1710" w:type="dxa"/>
          </w:tcPr>
          <w:p w14:paraId="31D2EF34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710" w:type="dxa"/>
            <w:shd w:val="clear" w:color="auto" w:fill="auto"/>
            <w:vAlign w:val="top"/>
          </w:tcPr>
          <w:p w14:paraId="19BA14EE">
            <w:pPr>
              <w:spacing w:after="0" w:line="240" w:lineRule="auto"/>
              <w:jc w:val="center"/>
              <w:rPr>
                <w:rFonts w:eastAsia="MS Mincho" w:asciiTheme="minorHAnsi" w:hAnsiTheme="minorHAnsi" w:cstheme="minorBidi"/>
                <w:sz w:val="24"/>
                <w:szCs w:val="22"/>
                <w:lang w:val="en-US" w:eastAsia="en-US" w:bidi="ar-SA"/>
              </w:rPr>
            </w:pPr>
          </w:p>
        </w:tc>
        <w:tc>
          <w:tcPr>
            <w:tcW w:w="1238" w:type="dxa"/>
            <w:shd w:val="clear" w:color="auto" w:fill="auto"/>
            <w:vAlign w:val="top"/>
          </w:tcPr>
          <w:p w14:paraId="212BBFC1">
            <w:pPr>
              <w:spacing w:after="0" w:line="240" w:lineRule="auto"/>
              <w:jc w:val="center"/>
              <w:rPr>
                <w:rFonts w:eastAsia="MS Mincho" w:asciiTheme="minorHAnsi" w:hAnsiTheme="minorHAnsi" w:cstheme="minorBidi"/>
                <w:sz w:val="24"/>
                <w:szCs w:val="22"/>
                <w:lang w:val="en-US" w:eastAsia="en-US" w:bidi="ar-SA"/>
              </w:rPr>
            </w:pPr>
          </w:p>
        </w:tc>
      </w:tr>
    </w:tbl>
    <w:p w14:paraId="1F9BB795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B47"/>
    <w:rsid w:val="00194E25"/>
    <w:rsid w:val="001D33EB"/>
    <w:rsid w:val="00231E75"/>
    <w:rsid w:val="002550F8"/>
    <w:rsid w:val="003333BF"/>
    <w:rsid w:val="00564546"/>
    <w:rsid w:val="005A352D"/>
    <w:rsid w:val="006E747D"/>
    <w:rsid w:val="007663AC"/>
    <w:rsid w:val="00873954"/>
    <w:rsid w:val="00877B25"/>
    <w:rsid w:val="00933F77"/>
    <w:rsid w:val="00AB5453"/>
    <w:rsid w:val="00AF7019"/>
    <w:rsid w:val="00C35FE3"/>
    <w:rsid w:val="00C93685"/>
    <w:rsid w:val="00CD0A39"/>
    <w:rsid w:val="00D44B47"/>
    <w:rsid w:val="00E478E1"/>
    <w:rsid w:val="00E62F38"/>
    <w:rsid w:val="00F3086A"/>
    <w:rsid w:val="00F41D38"/>
    <w:rsid w:val="00F77B0C"/>
    <w:rsid w:val="03751C38"/>
    <w:rsid w:val="09B42917"/>
    <w:rsid w:val="0B2625B3"/>
    <w:rsid w:val="12FD4A98"/>
    <w:rsid w:val="24512935"/>
    <w:rsid w:val="27103A92"/>
    <w:rsid w:val="275500F5"/>
    <w:rsid w:val="30ED28D1"/>
    <w:rsid w:val="4AA71688"/>
    <w:rsid w:val="5020382C"/>
    <w:rsid w:val="59674B8F"/>
    <w:rsid w:val="5A405AFA"/>
    <w:rsid w:val="69467028"/>
    <w:rsid w:val="700D7162"/>
    <w:rsid w:val="77F02BC1"/>
    <w:rsid w:val="7C1E1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MS Mincho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eastAsia="MS Mincho" w:asciiTheme="minorHAnsi" w:hAnsi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128</Words>
  <Characters>820</Characters>
  <Lines>2</Lines>
  <Paragraphs>1</Paragraphs>
  <TotalTime>13</TotalTime>
  <ScaleCrop>false</ScaleCrop>
  <LinksUpToDate>false</LinksUpToDate>
  <CharactersWithSpaces>916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2022-07-18T09:47:00Z</dcterms:created>
  <dc:creator>PC</dc:creator>
  <cp:lastModifiedBy>daniela hila</cp:lastModifiedBy>
  <cp:lastPrinted>2026-07-02T09:29:00Z</cp:lastPrinted>
  <dcterms:modified xsi:type="dcterms:W3CDTF">2026-10-06T09:54:11Z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FE76FCACDD3B4F9AA14ACADF1F42844B_13</vt:lpwstr>
  </property>
  <property fmtid="{D5CDD505-2E9C-101B-9397-08002B2CF9AE}" pid="4" name="KSOTemplateDocerSaveRecord">
    <vt:lpwstr>eyJoZGlkIjoiNmMwYzEyMjRlZTY3NmExNTk1YzdlMjVhYWI1NDUzYjciLCJ1c2VySWQiOiI4ODEzNjk4NTI2NzYxIn0=</vt:lpwstr>
  </property>
</Properties>
</file>